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6E7A34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118E4A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-270510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6E7A34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E873F5" w:rsidTr="00A733ED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873F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</w:t>
            </w:r>
            <w:r w:rsidR="00A733E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E873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873F5" w:rsidRPr="00E873F5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F644BC0" wp14:editId="65BAD46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6E7A34" w:rsidRDefault="006E7A34" w:rsidP="006E7A3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E873F5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DE1A45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 xml:space="preserve">.04 </w:t>
            </w:r>
            <w:r w:rsidR="006E7A34" w:rsidRPr="009E3765">
              <w:rPr>
                <w:b/>
                <w:color w:val="000000"/>
                <w:sz w:val="28"/>
                <w:szCs w:val="28"/>
                <w:lang w:val="ru-RU"/>
              </w:rPr>
              <w:t>МЕНЕДЖМЕНТ В ТУРИЗМЕ И ГОСТЕПРИИМСТВЕ</w:t>
            </w:r>
          </w:p>
          <w:p w:rsidR="00216874" w:rsidRP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290511" w:rsidRPr="00216874" w:rsidRDefault="00290511" w:rsidP="00290511">
      <w:pPr>
        <w:spacing w:after="120"/>
        <w:jc w:val="center"/>
        <w:rPr>
          <w:sz w:val="28"/>
          <w:szCs w:val="28"/>
          <w:lang w:val="ru-RU"/>
        </w:rPr>
      </w:pPr>
      <w:r w:rsidRPr="002168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807F16" w:rsidRPr="00807F16" w:rsidRDefault="00807F16" w:rsidP="00807F16">
      <w:pPr>
        <w:jc w:val="center"/>
        <w:rPr>
          <w:sz w:val="32"/>
          <w:szCs w:val="32"/>
          <w:lang w:val="ru-RU" w:eastAsia="ru-RU"/>
        </w:rPr>
      </w:pPr>
      <w:r w:rsidRPr="00807F16">
        <w:rPr>
          <w:sz w:val="32"/>
          <w:szCs w:val="32"/>
          <w:lang w:val="ru-RU" w:eastAsia="ru-RU"/>
        </w:rPr>
        <w:t>Год начала подготовки: 202</w:t>
      </w:r>
      <w:r w:rsidR="00DE1A45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807F16">
      <w:pPr>
        <w:contextualSpacing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6E7A34">
        <w:rPr>
          <w:sz w:val="28"/>
          <w:szCs w:val="28"/>
          <w:lang w:val="ru-RU"/>
        </w:rPr>
        <w:t>5</w:t>
      </w:r>
    </w:p>
    <w:p w:rsidR="00140F16" w:rsidRDefault="00140F16" w:rsidP="00140F16">
      <w:pPr>
        <w:contextualSpacing/>
        <w:jc w:val="center"/>
        <w:rPr>
          <w:lang w:val="ru-RU"/>
        </w:rPr>
      </w:pPr>
    </w:p>
    <w:p w:rsidR="00807F16" w:rsidRPr="00D63F40" w:rsidRDefault="00807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DE1A4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DE1A45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216874" w:rsidRDefault="00FA2EEF" w:rsidP="00216874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9E3765" w:rsidRPr="009E3765"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 в туризме и гостеприимстве</w:t>
                  </w:r>
                  <w:r w:rsidRPr="00FA2EEF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216874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16874" w:rsidRPr="0021687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>12 декабря 2022 г.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DE1A45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E873F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DE1A45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DE1A45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E1A45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E1A45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Default="006E7A34" w:rsidP="006E7A34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0C00B2">
        <w:rPr>
          <w:color w:val="000000"/>
          <w:sz w:val="28"/>
          <w:lang w:val="ru-RU"/>
        </w:rPr>
        <w:t>Рабочая программа</w:t>
      </w:r>
      <w:r w:rsidR="00332A59">
        <w:rPr>
          <w:color w:val="000000"/>
          <w:sz w:val="28"/>
          <w:lang w:val="ru-RU"/>
        </w:rPr>
        <w:t xml:space="preserve"> учебной</w:t>
      </w:r>
      <w:r w:rsidR="00140F16" w:rsidRPr="000C00B2">
        <w:rPr>
          <w:color w:val="000000"/>
          <w:sz w:val="28"/>
          <w:lang w:val="ru-RU"/>
        </w:rPr>
        <w:t xml:space="preserve"> дисциплины </w:t>
      </w:r>
      <w:r w:rsidR="00140F16" w:rsidRPr="000C00B2">
        <w:rPr>
          <w:i/>
          <w:color w:val="000000"/>
          <w:sz w:val="28"/>
          <w:lang w:val="ru-RU"/>
        </w:rPr>
        <w:t>«</w:t>
      </w:r>
      <w:r w:rsidR="009E3765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="00140F16" w:rsidRPr="000C00B2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8496F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28 мая </w:t>
      </w:r>
      <w:r w:rsidRPr="009E3765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6E7A34" w:rsidRPr="000C00B2" w:rsidRDefault="006E7A34" w:rsidP="006E7A3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873F5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noProof/>
          <w:lang w:val="ru-RU" w:eastAsia="ru-RU"/>
        </w:rPr>
        <w:drawing>
          <wp:inline distT="0" distB="0" distL="0" distR="0" wp14:anchorId="69C9AEC9" wp14:editId="794340C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3F5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DE1A45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DE1A45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DE1A45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216874" w:rsidRDefault="00332A59" w:rsidP="00216874">
      <w:pPr>
        <w:spacing w:after="120"/>
        <w:jc w:val="both"/>
        <w:rPr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216874">
        <w:rPr>
          <w:i/>
          <w:sz w:val="28"/>
          <w:szCs w:val="28"/>
          <w:lang w:val="ru-RU" w:eastAsia="ru-RU"/>
        </w:rPr>
        <w:t xml:space="preserve"> </w:t>
      </w:r>
      <w:r w:rsidR="00216874" w:rsidRPr="00216874">
        <w:rPr>
          <w:sz w:val="28"/>
          <w:szCs w:val="28"/>
          <w:lang w:val="ru-RU"/>
        </w:rPr>
        <w:t>(направленность предоставление туроп</w:t>
      </w:r>
      <w:r w:rsidR="00216874">
        <w:rPr>
          <w:sz w:val="28"/>
          <w:szCs w:val="28"/>
          <w:lang w:val="ru-RU"/>
        </w:rPr>
        <w:t>ераторских и турагентских услуг</w:t>
      </w:r>
      <w:r w:rsidR="00216874">
        <w:rPr>
          <w:color w:val="000000"/>
          <w:sz w:val="28"/>
          <w:szCs w:val="28"/>
          <w:lang w:val="ru-RU"/>
        </w:rPr>
        <w:t>)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DE1A45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DE1A45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 xml:space="preserve">Владеть техникой переговоров, устного общения, включая телефонные </w:t>
            </w:r>
            <w:r w:rsidRPr="00E334F1">
              <w:rPr>
                <w:sz w:val="24"/>
                <w:szCs w:val="24"/>
                <w:lang w:val="ru-RU"/>
              </w:rPr>
              <w:lastRenderedPageBreak/>
              <w:t>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Cs w:val="24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CF0ED3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9D3B92" w:rsidRDefault="00CF0ED3" w:rsidP="00CF0ED3">
            <w:pPr>
              <w:rPr>
                <w:rFonts w:eastAsia="PMingLiU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теоретическое</w:t>
            </w:r>
            <w:proofErr w:type="spellEnd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CF0ED3" w:rsidRPr="00DE1A45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 w:rsidP="00CF0ED3">
            <w:pPr>
              <w:rPr>
                <w:rFonts w:eastAsia="PMingLiU"/>
                <w:i/>
                <w:sz w:val="24"/>
                <w:szCs w:val="24"/>
                <w:lang w:val="ru-RU" w:eastAsia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 w:rsidP="00CF7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</w:rPr>
            </w:pPr>
            <w:proofErr w:type="spellStart"/>
            <w:r w:rsidRPr="00A37992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3799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A3799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  <w:tr w:rsidR="00CF0ED3" w:rsidRPr="00DE1A45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 w:rsidP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 w:rsidP="00216874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Экзамен (</w:t>
            </w:r>
            <w:r w:rsidR="00E873F5">
              <w:rPr>
                <w:sz w:val="28"/>
                <w:szCs w:val="28"/>
                <w:lang w:val="ru-RU"/>
              </w:rPr>
              <w:t>1</w:t>
            </w:r>
            <w:r w:rsidR="00216874">
              <w:rPr>
                <w:sz w:val="28"/>
                <w:szCs w:val="28"/>
                <w:lang w:val="ru-RU"/>
              </w:rPr>
              <w:t>2</w:t>
            </w:r>
            <w:r w:rsidR="002B38EC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  <w:sectPr w:rsidR="004E5CCB" w:rsidRPr="009F7C76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4E5CCB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4E5CCB" w:rsidRDefault="004E5CCB" w:rsidP="004E5CCB">
      <w:pPr>
        <w:rPr>
          <w:b/>
          <w:bCs/>
          <w:szCs w:val="24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9855"/>
        <w:gridCol w:w="1052"/>
        <w:gridCol w:w="1959"/>
      </w:tblGrid>
      <w:tr w:rsidR="004E5CCB" w:rsidRPr="00CF0ED3" w:rsidTr="00E334F1">
        <w:trPr>
          <w:trHeight w:val="20"/>
        </w:trPr>
        <w:tc>
          <w:tcPr>
            <w:tcW w:w="829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Наименование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разделов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и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тем</w:t>
            </w:r>
            <w:proofErr w:type="spellEnd"/>
          </w:p>
        </w:tc>
        <w:tc>
          <w:tcPr>
            <w:tcW w:w="319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Объем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часов</w:t>
            </w:r>
            <w:proofErr w:type="spellEnd"/>
          </w:p>
        </w:tc>
        <w:tc>
          <w:tcPr>
            <w:tcW w:w="63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Осваиваемые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элементы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компетенций</w:t>
            </w:r>
            <w:proofErr w:type="spellEnd"/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Введение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CF0ED3" w:rsidRDefault="00A37992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744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</w:t>
            </w:r>
            <w:proofErr w:type="gramStart"/>
            <w:r w:rsidRPr="00CF0ED3">
              <w:rPr>
                <w:b/>
                <w:bCs/>
                <w:sz w:val="24"/>
                <w:szCs w:val="28"/>
                <w:lang w:val="ru-RU"/>
              </w:rPr>
              <w:t>1</w:t>
            </w:r>
            <w:proofErr w:type="gramEnd"/>
            <w:r w:rsidRPr="00CF0ED3">
              <w:rPr>
                <w:b/>
                <w:bCs/>
                <w:sz w:val="24"/>
                <w:szCs w:val="28"/>
                <w:lang w:val="ru-RU"/>
              </w:rPr>
              <w:t>.2.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360"/>
              </w:tabs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</w:t>
            </w:r>
            <w:proofErr w:type="spellStart"/>
            <w:r w:rsidRPr="00CF0ED3">
              <w:rPr>
                <w:sz w:val="24"/>
                <w:szCs w:val="28"/>
                <w:lang w:val="ru-RU"/>
              </w:rPr>
              <w:t>т.ч</w:t>
            </w:r>
            <w:proofErr w:type="spellEnd"/>
            <w:r w:rsidRPr="00CF0ED3">
              <w:rPr>
                <w:sz w:val="24"/>
                <w:szCs w:val="28"/>
                <w:lang w:val="ru-RU"/>
              </w:rPr>
              <w:t xml:space="preserve">. франшизы) в гостиничном хозяйстве их значение. </w:t>
            </w:r>
          </w:p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Ассоциации и</w:t>
            </w:r>
            <w:r w:rsidR="00CF0ED3">
              <w:rPr>
                <w:sz w:val="24"/>
                <w:szCs w:val="28"/>
                <w:lang w:val="ru-RU"/>
              </w:rPr>
              <w:t xml:space="preserve"> союзы в гостиничной индустрии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4.2.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proofErr w:type="spellStart"/>
            <w:r w:rsidR="00CF0ED3">
              <w:rPr>
                <w:sz w:val="24"/>
                <w:szCs w:val="28"/>
              </w:rPr>
              <w:t>Гостиничный</w:t>
            </w:r>
            <w:proofErr w:type="spellEnd"/>
            <w:r w:rsidR="00CF0ED3">
              <w:rPr>
                <w:sz w:val="24"/>
                <w:szCs w:val="28"/>
              </w:rPr>
              <w:t xml:space="preserve"> </w:t>
            </w:r>
            <w:proofErr w:type="spellStart"/>
            <w:r w:rsidR="00CF0ED3">
              <w:rPr>
                <w:sz w:val="24"/>
                <w:szCs w:val="28"/>
              </w:rPr>
              <w:t>продукт</w:t>
            </w:r>
            <w:proofErr w:type="spellEnd"/>
            <w:r w:rsidR="00CF0ED3">
              <w:rPr>
                <w:sz w:val="24"/>
                <w:szCs w:val="28"/>
              </w:rPr>
              <w:t xml:space="preserve">: </w:t>
            </w:r>
            <w:proofErr w:type="spellStart"/>
            <w:r w:rsidR="00CF0ED3">
              <w:rPr>
                <w:sz w:val="24"/>
                <w:szCs w:val="28"/>
              </w:rPr>
              <w:t>понятие</w:t>
            </w:r>
            <w:proofErr w:type="spellEnd"/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>
              <w:rPr>
                <w:sz w:val="24"/>
                <w:szCs w:val="28"/>
                <w:lang w:val="ru-RU"/>
              </w:rPr>
              <w:t xml:space="preserve">ства в гостиничном менеджменте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</w:tcPr>
          <w:p w:rsidR="004E5CCB" w:rsidRPr="001428B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 xml:space="preserve">Анализ требований, предъявляемых к </w:t>
            </w:r>
            <w:r w:rsidR="00CF7A73">
              <w:rPr>
                <w:rFonts w:ascii="Times New Roman" w:hAnsi="Times New Roman"/>
                <w:bCs/>
                <w:szCs w:val="28"/>
              </w:rPr>
              <w:t xml:space="preserve">различным средствам размещения, </w:t>
            </w:r>
            <w:r w:rsidR="00CF7A73"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b/>
                <w:bCs/>
                <w:szCs w:val="28"/>
              </w:rPr>
              <w:t xml:space="preserve">Раздел 2. </w:t>
            </w:r>
            <w:r w:rsidRPr="00CF0ED3">
              <w:rPr>
                <w:rFonts w:ascii="Times New Roman" w:hAnsi="Times New Roman"/>
                <w:b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CF0ED3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A37992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76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>Тема 2.2.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51694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ПК</w:t>
            </w:r>
            <w:r w:rsidR="00E334F1">
              <w:rPr>
                <w:sz w:val="24"/>
                <w:szCs w:val="28"/>
                <w:lang w:val="ru-RU"/>
              </w:rPr>
              <w:t xml:space="preserve"> 1</w:t>
            </w:r>
            <w:r w:rsidRPr="00CF0ED3">
              <w:rPr>
                <w:sz w:val="24"/>
                <w:szCs w:val="28"/>
              </w:rPr>
              <w:t>.2.</w:t>
            </w: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1. </w:t>
            </w:r>
            <w:r w:rsidRPr="00426070">
              <w:rPr>
                <w:sz w:val="24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426070">
              <w:rPr>
                <w:sz w:val="24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2.3. </w:t>
            </w:r>
            <w:proofErr w:type="spellStart"/>
            <w:r w:rsidRPr="00CF0ED3">
              <w:rPr>
                <w:b/>
                <w:sz w:val="24"/>
                <w:szCs w:val="28"/>
              </w:rPr>
              <w:t>Функции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управления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гостиничным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предприятием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51694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51694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51694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ОК 04 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 w:rsidR="00E334F1">
              <w:rPr>
                <w:sz w:val="24"/>
                <w:szCs w:val="28"/>
                <w:lang w:val="ru-RU"/>
              </w:rPr>
              <w:t>2.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 w:rsidR="00E334F1">
              <w:rPr>
                <w:sz w:val="24"/>
                <w:szCs w:val="28"/>
                <w:lang w:val="ru-RU"/>
              </w:rPr>
              <w:t>1.3</w:t>
            </w:r>
          </w:p>
          <w:p w:rsidR="004E5CCB" w:rsidRPr="00E334F1" w:rsidRDefault="00E334F1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E334F1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426070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3. Организация и координация деятельности персонала структурного 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 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426070" w:rsidTr="001428B3">
        <w:trPr>
          <w:trHeight w:val="843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6.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Виды организационных структур управления (линейная, функциональная, линейно-штабная, </w:t>
            </w:r>
            <w:proofErr w:type="spellStart"/>
            <w:r w:rsidR="004E5CCB" w:rsidRPr="00426070">
              <w:rPr>
                <w:rFonts w:ascii="Times New Roman" w:hAnsi="Times New Roman"/>
                <w:szCs w:val="24"/>
              </w:rPr>
              <w:t>девизиональная</w:t>
            </w:r>
            <w:proofErr w:type="spellEnd"/>
            <w:r w:rsidR="004E5CCB" w:rsidRPr="00426070">
              <w:rPr>
                <w:rFonts w:ascii="Times New Roman" w:hAnsi="Times New Roman"/>
                <w:szCs w:val="24"/>
              </w:rPr>
              <w:t>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7.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процесс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(практическая подготовка) 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74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426070">
              <w:rPr>
                <w:rFonts w:ascii="Times New Roman" w:hAnsi="Times New Roman"/>
                <w:bCs/>
                <w:szCs w:val="24"/>
              </w:rPr>
              <w:t xml:space="preserve"> «Лояльность персонала»: понятие, виды, 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426070">
              <w:rPr>
                <w:rFonts w:ascii="Times New Roman" w:hAnsi="Times New Roman"/>
                <w:bCs/>
                <w:iCs/>
                <w:szCs w:val="24"/>
              </w:rPr>
              <w:t xml:space="preserve"> Психология коллектива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426070">
              <w:rPr>
                <w:rFonts w:ascii="Times New Roman" w:hAnsi="Times New Roman"/>
                <w:szCs w:val="24"/>
              </w:rPr>
              <w:t>работы сотрудников и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A37992" w:rsidRPr="006607FF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CF0ED3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графиков выхода на работу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iCs/>
                <w:szCs w:val="24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</w:t>
            </w:r>
            <w:r w:rsidRPr="00426070">
              <w:rPr>
                <w:rFonts w:ascii="Times New Roman" w:hAnsi="Times New Roman"/>
                <w:bCs/>
                <w:szCs w:val="24"/>
              </w:rPr>
              <w:lastRenderedPageBreak/>
              <w:t>рекомендаций по повышению мотивации к труду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552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Разработка программы формирования лояльности персонала структурного подразделения гостиничного предприятия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sz w:val="24"/>
                <w:szCs w:val="28"/>
                <w:lang w:val="ru-RU"/>
              </w:rPr>
            </w:pPr>
          </w:p>
        </w:tc>
      </w:tr>
      <w:tr w:rsidR="00A37992" w:rsidRPr="00426070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426070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426070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17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426070">
              <w:rPr>
                <w:sz w:val="24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</w:t>
            </w:r>
            <w:r w:rsidRPr="00426070">
              <w:rPr>
                <w:sz w:val="24"/>
                <w:szCs w:val="28"/>
                <w:lang w:val="ru-RU"/>
              </w:rPr>
              <w:t>Лидерство: п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proofErr w:type="spellStart"/>
            <w:r w:rsidRPr="00426070">
              <w:rPr>
                <w:bCs/>
                <w:sz w:val="24"/>
                <w:szCs w:val="28"/>
              </w:rPr>
              <w:t>Теории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лидерства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Личностные</w:t>
            </w:r>
            <w:proofErr w:type="spellEnd"/>
            <w:r w:rsidRPr="00426070">
              <w:rPr>
                <w:sz w:val="24"/>
                <w:szCs w:val="28"/>
              </w:rPr>
              <w:t xml:space="preserve"> качества </w:t>
            </w:r>
            <w:proofErr w:type="spellStart"/>
            <w:r w:rsidRPr="00426070">
              <w:rPr>
                <w:sz w:val="24"/>
                <w:szCs w:val="28"/>
              </w:rPr>
              <w:t>успешного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руководителя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подразделения</w:t>
            </w:r>
            <w:proofErr w:type="spellEnd"/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>3.В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ласть и влияние: понятие, формы, источники. </w:t>
            </w:r>
            <w:proofErr w:type="spellStart"/>
            <w:r w:rsidRPr="00426070">
              <w:rPr>
                <w:bCs/>
                <w:sz w:val="24"/>
                <w:szCs w:val="28"/>
              </w:rPr>
              <w:t>Баланс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власти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(</w:t>
            </w:r>
            <w:proofErr w:type="spellStart"/>
            <w:r w:rsidRPr="00426070">
              <w:rPr>
                <w:bCs/>
                <w:sz w:val="24"/>
                <w:szCs w:val="28"/>
              </w:rPr>
              <w:t>практическая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подготовка</w:t>
            </w:r>
            <w:proofErr w:type="spellEnd"/>
            <w:r w:rsidRPr="00426070">
              <w:rPr>
                <w:bCs/>
                <w:sz w:val="24"/>
                <w:szCs w:val="28"/>
              </w:rPr>
              <w:t>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4.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proofErr w:type="spellStart"/>
            <w:r w:rsidRPr="00426070">
              <w:rPr>
                <w:bCs/>
                <w:sz w:val="24"/>
                <w:szCs w:val="28"/>
              </w:rPr>
              <w:t>Эффективность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различных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стилей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управления</w:t>
            </w:r>
            <w:proofErr w:type="spellEnd"/>
            <w:r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9E3765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9E3765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1428B3" w:rsidRPr="00426070" w:rsidRDefault="001428B3" w:rsidP="009E3765">
            <w:pPr>
              <w:jc w:val="both"/>
              <w:rPr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1. Решение ситуационных задач на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стилей управления, способов влияния руководителя на подчиненных и оптимальных путей построения взаимоотношений с подчиненными. </w:t>
            </w:r>
            <w:proofErr w:type="spellStart"/>
            <w:r w:rsidRPr="00426070">
              <w:rPr>
                <w:bCs/>
                <w:sz w:val="24"/>
                <w:szCs w:val="28"/>
              </w:rPr>
              <w:t>Построение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системы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стимулирования</w:t>
            </w:r>
            <w:proofErr w:type="spellEnd"/>
            <w:r w:rsidRPr="00426070">
              <w:rPr>
                <w:sz w:val="24"/>
                <w:szCs w:val="28"/>
              </w:rPr>
              <w:t xml:space="preserve"> и </w:t>
            </w:r>
            <w:proofErr w:type="spellStart"/>
            <w:r w:rsidRPr="00426070">
              <w:rPr>
                <w:sz w:val="24"/>
                <w:szCs w:val="28"/>
              </w:rPr>
              <w:t>дисциплинарной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ответственности</w:t>
            </w:r>
            <w:proofErr w:type="spellEnd"/>
            <w:r w:rsidRPr="00426070">
              <w:rPr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sz w:val="24"/>
                <w:szCs w:val="28"/>
              </w:rPr>
              <w:t>работников</w:t>
            </w:r>
            <w:proofErr w:type="spellEnd"/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426070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426070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</w:rPr>
              <w:t>ОК 1</w:t>
            </w: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426070">
              <w:rPr>
                <w:rFonts w:ascii="Times New Roman" w:hAnsi="Times New Roman"/>
                <w:bCs/>
                <w:szCs w:val="28"/>
              </w:rPr>
              <w:t>Управленческие решения: понятие, виды. Типы решений. Требования, предъявляемые к управленческим решения. Методы и уровни принятия решений. Рациональное решение и этапы его разработки</w:t>
            </w:r>
            <w:r w:rsidRPr="00426070">
              <w:rPr>
                <w:rFonts w:ascii="Times New Roman" w:hAnsi="Times New Roman"/>
                <w:szCs w:val="28"/>
              </w:rPr>
              <w:t xml:space="preserve"> Условия эффективности управленческих решений в гостиничной сфере. Организация и контроль за исполнением решений.</w:t>
            </w:r>
          </w:p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proofErr w:type="spellStart"/>
            <w:r w:rsidRPr="00426070">
              <w:rPr>
                <w:bCs/>
                <w:sz w:val="24"/>
                <w:szCs w:val="28"/>
              </w:rPr>
              <w:t>Коммуникационный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процесс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. </w:t>
            </w:r>
            <w:proofErr w:type="spellStart"/>
            <w:r w:rsidRPr="00426070">
              <w:rPr>
                <w:bCs/>
                <w:sz w:val="24"/>
                <w:szCs w:val="28"/>
              </w:rPr>
              <w:t>Виды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управленческой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информации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. </w:t>
            </w:r>
            <w:proofErr w:type="spellStart"/>
            <w:r w:rsidRPr="00426070">
              <w:rPr>
                <w:bCs/>
                <w:sz w:val="24"/>
                <w:szCs w:val="28"/>
              </w:rPr>
              <w:t>Эффективная</w:t>
            </w:r>
            <w:proofErr w:type="spellEnd"/>
            <w:r w:rsidRPr="00426070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8"/>
              </w:rPr>
              <w:t>коммуникация</w:t>
            </w:r>
            <w:proofErr w:type="spellEnd"/>
            <w:r w:rsidRPr="00426070">
              <w:rPr>
                <w:bCs/>
                <w:sz w:val="24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7A73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CF0ED3">
              <w:rPr>
                <w:bCs/>
                <w:sz w:val="24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proofErr w:type="spellStart"/>
            <w:r w:rsidRPr="00CF0ED3">
              <w:rPr>
                <w:bCs/>
                <w:sz w:val="24"/>
                <w:szCs w:val="28"/>
              </w:rPr>
              <w:t>Техника</w:t>
            </w:r>
            <w:proofErr w:type="spellEnd"/>
            <w:r w:rsidRPr="00CF0ED3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Cs/>
                <w:sz w:val="24"/>
                <w:szCs w:val="28"/>
              </w:rPr>
              <w:t>телефонных</w:t>
            </w:r>
            <w:proofErr w:type="spellEnd"/>
            <w:r w:rsidRPr="00CF0ED3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Cs/>
                <w:sz w:val="24"/>
                <w:szCs w:val="28"/>
              </w:rPr>
              <w:t>пе</w:t>
            </w:r>
            <w:r>
              <w:rPr>
                <w:bCs/>
                <w:sz w:val="24"/>
                <w:szCs w:val="28"/>
              </w:rPr>
              <w:t>реговоров</w:t>
            </w:r>
            <w:proofErr w:type="spellEnd"/>
            <w:r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b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Решение ситуационных задач по принятию управленческих решений связанных с а</w:t>
            </w:r>
            <w:r w:rsidRPr="00CF0ED3">
              <w:rPr>
                <w:rFonts w:ascii="Times New Roman" w:hAnsi="Times New Roman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(</w:t>
            </w:r>
            <w:r w:rsidRPr="00CF0ED3">
              <w:rPr>
                <w:iCs/>
                <w:sz w:val="24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</w:t>
            </w:r>
            <w:r>
              <w:rPr>
                <w:i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i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2. Деловая игра «Производственное совещание»</w:t>
            </w:r>
            <w:r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2.6.</w:t>
            </w:r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Управление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организационным</w:t>
            </w:r>
            <w:proofErr w:type="spellEnd"/>
            <w:r w:rsidRPr="00CF0ED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sz w:val="24"/>
                <w:szCs w:val="28"/>
              </w:rPr>
              <w:t>поведением</w:t>
            </w:r>
            <w:proofErr w:type="spellEnd"/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Содержание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учебного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материала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 xml:space="preserve">ОК 01 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03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04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CF0ED3">
              <w:rPr>
                <w:rFonts w:ascii="Times New Roman" w:hAnsi="Times New Roman"/>
                <w:spacing w:val="-11"/>
                <w:szCs w:val="28"/>
              </w:rPr>
              <w:t>требования к ним</w:t>
            </w: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 </w:t>
            </w:r>
            <w:r w:rsidRPr="00CF0ED3">
              <w:rPr>
                <w:rFonts w:ascii="Times New Roman" w:hAnsi="Times New Roman"/>
                <w:szCs w:val="28"/>
              </w:rPr>
              <w:t xml:space="preserve">Авторитет, имидж, правила служебного поведения руководителя. Задачи, обязанности и ответственность руководителя за качественные результаты </w:t>
            </w:r>
            <w:r>
              <w:rPr>
                <w:rFonts w:ascii="Times New Roman" w:hAnsi="Times New Roman"/>
                <w:szCs w:val="28"/>
              </w:rPr>
              <w:t xml:space="preserve">работы подразделения гостиницы,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pacing w:val="-13"/>
                <w:sz w:val="24"/>
                <w:szCs w:val="28"/>
                <w:lang w:val="ru-RU"/>
              </w:rPr>
              <w:t xml:space="preserve">2.Самоменеджмент: понятие, </w:t>
            </w:r>
            <w:r w:rsidRPr="00CF0ED3">
              <w:rPr>
                <w:sz w:val="24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CF0ED3">
              <w:rPr>
                <w:bCs/>
                <w:iCs/>
                <w:sz w:val="24"/>
                <w:szCs w:val="28"/>
                <w:lang w:val="ru-RU"/>
              </w:rPr>
              <w:t>озможные траектории профессионального развития и самообразования.</w:t>
            </w:r>
            <w:r w:rsidRPr="00CF0ED3">
              <w:rPr>
                <w:sz w:val="24"/>
                <w:szCs w:val="28"/>
                <w:lang w:val="ru-RU"/>
              </w:rPr>
              <w:t xml:space="preserve"> Затраты и потери рабочего времени. Основные направления совершенствования труда. Организация рабочего места руководи</w:t>
            </w:r>
            <w:r>
              <w:rPr>
                <w:sz w:val="24"/>
                <w:szCs w:val="28"/>
                <w:lang w:val="ru-RU"/>
              </w:rPr>
              <w:t xml:space="preserve">теля структурного подразделения,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1705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Типичные конфликтные ситуации в организациях гостиничного сервиса. Правила поведения в конфликтных ситуациях.</w:t>
            </w:r>
          </w:p>
          <w:p w:rsidR="001428B3" w:rsidRPr="00CF7A73" w:rsidRDefault="001428B3" w:rsidP="00426070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Стресс: природа и причины. Взаимосвязь конфликта и стресса. </w:t>
            </w:r>
            <w:r w:rsidRPr="00CF7A73">
              <w:rPr>
                <w:sz w:val="24"/>
                <w:szCs w:val="28"/>
                <w:lang w:val="ru-RU"/>
              </w:rPr>
              <w:t>Методы предупреждения стрессовых ситуаций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Тематика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практических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CF0ED3">
              <w:rPr>
                <w:b/>
                <w:bCs/>
                <w:sz w:val="24"/>
                <w:szCs w:val="28"/>
              </w:rPr>
              <w:t>занятий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1.Составление плана организации личной работы менеджера (построение</w:t>
            </w:r>
            <w:r w:rsidRPr="00CF0ED3">
              <w:rPr>
                <w:rFonts w:ascii="Times New Roman" w:hAnsi="Times New Roman"/>
                <w:bCs/>
                <w:iCs/>
                <w:szCs w:val="28"/>
              </w:rPr>
              <w:t xml:space="preserve"> траектории профессионального и личностного развития)</w:t>
            </w:r>
            <w:r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Pr="00CF7A73">
              <w:rPr>
                <w:rFonts w:ascii="Times New Roman" w:hAnsi="Times New Roman"/>
                <w:bCs/>
                <w:i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2. Решение ситуационных задач по выходу из заданной конфликтной ситуации и по определению путей пре</w:t>
            </w:r>
            <w:r>
              <w:rPr>
                <w:rFonts w:ascii="Times New Roman" w:hAnsi="Times New Roman"/>
                <w:szCs w:val="28"/>
              </w:rPr>
              <w:t xml:space="preserve">дупреждения стрессовых ситуаций,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4024" w:type="pct"/>
            <w:gridSpan w:val="2"/>
          </w:tcPr>
          <w:p w:rsidR="001428B3" w:rsidRPr="00426070" w:rsidRDefault="001428B3" w:rsidP="00426070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sz w:val="24"/>
                <w:szCs w:val="24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CF0ED3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3.1.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Подходы к </w:t>
            </w:r>
            <w:r w:rsidRPr="00CF0ED3">
              <w:rPr>
                <w:b/>
                <w:sz w:val="24"/>
                <w:szCs w:val="28"/>
                <w:lang w:val="ru-RU"/>
              </w:rPr>
              <w:lastRenderedPageBreak/>
              <w:t>укомплектованию структурного подразделения гостиницы работниками необходимой квалификации.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lastRenderedPageBreak/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426070">
              <w:rPr>
                <w:b/>
                <w:sz w:val="24"/>
                <w:szCs w:val="24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426070">
              <w:rPr>
                <w:sz w:val="24"/>
                <w:szCs w:val="24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426070">
              <w:rPr>
                <w:bCs/>
                <w:sz w:val="24"/>
                <w:szCs w:val="24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426070">
              <w:rPr>
                <w:sz w:val="24"/>
                <w:szCs w:val="24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426070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1. Планирование качественных и количественных потребностей структурного подразделения гостиницы в трудовых ресурсах. О</w:t>
            </w:r>
            <w:r w:rsidRPr="00426070">
              <w:rPr>
                <w:sz w:val="24"/>
                <w:szCs w:val="24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426070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9E3765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3.2. </w:t>
            </w:r>
            <w:proofErr w:type="spellStart"/>
            <w:r w:rsidRPr="00CF0ED3">
              <w:rPr>
                <w:b/>
                <w:bCs/>
                <w:sz w:val="24"/>
                <w:szCs w:val="28"/>
                <w:lang w:val="ru-RU"/>
              </w:rPr>
              <w:t>Найм</w:t>
            </w:r>
            <w:proofErr w:type="spellEnd"/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 и отбор кадров для предприятий сферы гостеприимства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proofErr w:type="spellStart"/>
            <w:r w:rsidRPr="00426070">
              <w:rPr>
                <w:bCs/>
                <w:sz w:val="24"/>
                <w:szCs w:val="24"/>
              </w:rPr>
              <w:t>Источники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426070">
              <w:rPr>
                <w:bCs/>
                <w:sz w:val="24"/>
                <w:szCs w:val="24"/>
              </w:rPr>
              <w:t>способы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привлечения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персонала</w:t>
            </w:r>
            <w:proofErr w:type="spellEnd"/>
            <w:r w:rsidRPr="00426070">
              <w:rPr>
                <w:bCs/>
                <w:sz w:val="24"/>
                <w:szCs w:val="24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Тематика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занятий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</w:t>
            </w:r>
            <w:r w:rsidRPr="00426070">
              <w:rPr>
                <w:rFonts w:ascii="Times New Roman" w:hAnsi="Times New Roman"/>
                <w:spacing w:val="-12"/>
                <w:szCs w:val="24"/>
              </w:rPr>
              <w:t xml:space="preserve">пределение соответствия личностных, деловых и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профессиональным качеств исполнителя, требованиям, предъявляемым к должности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2607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4260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27385F">
              <w:rPr>
                <w:bCs/>
                <w:sz w:val="24"/>
                <w:szCs w:val="24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proofErr w:type="spellStart"/>
            <w:r w:rsidRPr="00426070">
              <w:rPr>
                <w:bCs/>
                <w:sz w:val="24"/>
                <w:szCs w:val="24"/>
              </w:rPr>
              <w:t>Программа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адаптации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сотрудников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426070">
              <w:rPr>
                <w:bCs/>
                <w:sz w:val="24"/>
                <w:szCs w:val="24"/>
              </w:rPr>
              <w:t>гостинице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Испытательный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6070">
              <w:rPr>
                <w:bCs/>
                <w:sz w:val="24"/>
                <w:szCs w:val="24"/>
              </w:rPr>
              <w:t>срок</w:t>
            </w:r>
            <w:proofErr w:type="spellEnd"/>
            <w:r w:rsidRPr="00426070">
              <w:rPr>
                <w:bCs/>
                <w:sz w:val="24"/>
                <w:szCs w:val="24"/>
              </w:rPr>
              <w:t>, (</w:t>
            </w:r>
            <w:proofErr w:type="spellStart"/>
            <w:r w:rsidRPr="00426070">
              <w:rPr>
                <w:bCs/>
                <w:sz w:val="24"/>
                <w:szCs w:val="24"/>
              </w:rPr>
              <w:t>практическая</w:t>
            </w:r>
            <w:proofErr w:type="spellEnd"/>
            <w:r w:rsidRPr="00426070">
              <w:rPr>
                <w:bCs/>
                <w:sz w:val="24"/>
                <w:szCs w:val="24"/>
              </w:rPr>
              <w:t xml:space="preserve">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 w:val="restart"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3.4. Оценка деятельности персонала </w:t>
            </w: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 xml:space="preserve">гостиницы </w:t>
            </w: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5A70DF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ПК 1.4</w:t>
            </w: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 xml:space="preserve"> Требования, предъявляемые к </w:t>
            </w:r>
            <w:r w:rsidRPr="00426070">
              <w:rPr>
                <w:rFonts w:ascii="Times New Roman" w:hAnsi="Times New Roman"/>
                <w:szCs w:val="24"/>
              </w:rPr>
              <w:lastRenderedPageBreak/>
              <w:t xml:space="preserve">деловым, личностным, морально-этическим качествам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руководителя структурного подразделения</w:t>
            </w:r>
            <w:r w:rsidRPr="00426070">
              <w:rPr>
                <w:rFonts w:ascii="Times New Roman" w:hAnsi="Times New Roman"/>
                <w:spacing w:val="-10"/>
                <w:szCs w:val="24"/>
              </w:rPr>
              <w:t>.</w:t>
            </w:r>
            <w:r w:rsidRPr="00426070">
              <w:rPr>
                <w:rFonts w:ascii="Times New Roman" w:hAnsi="Times New Roman"/>
                <w:spacing w:val="-11"/>
                <w:szCs w:val="24"/>
              </w:rPr>
              <w:t xml:space="preserve"> Методика оценки качеств менеджера.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2. Аттестация: цели, задачи, принципы, функции, процедуры и методы, 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5A70DF" w:rsidRPr="00DE1A45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426070">
              <w:rPr>
                <w:rFonts w:ascii="Times New Roman" w:hAnsi="Times New Roman"/>
                <w:bCs/>
                <w:szCs w:val="24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c>
          <w:tcPr>
            <w:tcW w:w="4024" w:type="pct"/>
            <w:gridSpan w:val="2"/>
          </w:tcPr>
          <w:p w:rsidR="001428B3" w:rsidRPr="00CF0ED3" w:rsidRDefault="001428B3" w:rsidP="004E5CCB">
            <w:pPr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CF0ED3" w:rsidRDefault="00E873F5" w:rsidP="00216874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1</w:t>
            </w:r>
            <w:r w:rsidR="00216874">
              <w:rPr>
                <w:b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 xml:space="preserve">Самостоятельная (внеаудиторная работа, включающая индивидуальный </w:t>
            </w:r>
            <w:proofErr w:type="spellStart"/>
            <w:r>
              <w:rPr>
                <w:b/>
                <w:bCs/>
                <w:sz w:val="24"/>
                <w:szCs w:val="28"/>
                <w:lang w:val="ru-RU"/>
              </w:rPr>
              <w:t>проет</w:t>
            </w:r>
            <w:proofErr w:type="spellEnd"/>
            <w:r>
              <w:rPr>
                <w:b/>
                <w:bCs/>
                <w:sz w:val="24"/>
                <w:szCs w:val="28"/>
                <w:lang w:val="ru-RU"/>
              </w:rPr>
              <w:t>)</w:t>
            </w:r>
          </w:p>
        </w:tc>
        <w:tc>
          <w:tcPr>
            <w:tcW w:w="341" w:type="pct"/>
            <w:vAlign w:val="center"/>
          </w:tcPr>
          <w:p w:rsidR="006B0C9A" w:rsidRPr="00CF0ED3" w:rsidRDefault="00216874" w:rsidP="004E5CCB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rPr>
          <w:trHeight w:val="20"/>
        </w:trPr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  <w:proofErr w:type="spellStart"/>
            <w:r w:rsidRPr="00CF0ED3">
              <w:rPr>
                <w:b/>
                <w:bCs/>
                <w:sz w:val="24"/>
                <w:szCs w:val="28"/>
              </w:rPr>
              <w:t>Всего</w:t>
            </w:r>
            <w:proofErr w:type="spellEnd"/>
            <w:r w:rsidRPr="00CF0ED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341" w:type="pct"/>
            <w:vAlign w:val="center"/>
          </w:tcPr>
          <w:p w:rsidR="006B0C9A" w:rsidRPr="00CF0ED3" w:rsidRDefault="00E873F5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100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4E5CCB" w:rsidRPr="009F7C76" w:rsidRDefault="004E5CCB" w:rsidP="004E5CCB">
      <w:pPr>
        <w:rPr>
          <w:b/>
          <w:bCs/>
          <w:szCs w:val="24"/>
        </w:rPr>
      </w:pPr>
    </w:p>
    <w:p w:rsidR="004E5CCB" w:rsidRPr="009F7C76" w:rsidRDefault="004E5CCB" w:rsidP="004E5CCB">
      <w:pPr>
        <w:rPr>
          <w:szCs w:val="24"/>
        </w:rPr>
        <w:sectPr w:rsidR="004E5CCB" w:rsidRPr="009F7C76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C85DB4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C85DB4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C85DB4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Кабинет «</w:t>
      </w:r>
      <w:r w:rsidR="00E334F1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Pr="00C85DB4">
        <w:rPr>
          <w:bCs/>
          <w:sz w:val="28"/>
          <w:szCs w:val="28"/>
          <w:lang w:val="ru-RU"/>
        </w:rPr>
        <w:t>»</w:t>
      </w:r>
      <w:r w:rsidRPr="00C85DB4">
        <w:rPr>
          <w:sz w:val="28"/>
          <w:szCs w:val="28"/>
          <w:lang w:val="ru-RU"/>
        </w:rPr>
        <w:t>, оснащенный о</w:t>
      </w:r>
      <w:r w:rsidRPr="00C85DB4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интерактивная доска</w:t>
      </w:r>
      <w:r w:rsidRPr="00C85DB4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т</w:t>
      </w:r>
      <w:r w:rsidRPr="00C85DB4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4E5CCB" w:rsidRDefault="004E5CCB" w:rsidP="004E5CCB">
      <w:pPr>
        <w:rPr>
          <w:bCs/>
          <w:szCs w:val="24"/>
          <w:lang w:val="ru-RU"/>
        </w:rPr>
      </w:pPr>
    </w:p>
    <w:p w:rsidR="004E5CCB" w:rsidRPr="00C85DB4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C85DB4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85DB4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4E5CCB" w:rsidRPr="00C85DB4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C85DB4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C85DB4">
        <w:rPr>
          <w:b/>
          <w:sz w:val="28"/>
          <w:szCs w:val="28"/>
          <w:lang w:val="ru-RU"/>
        </w:rPr>
        <w:t xml:space="preserve">3.2.1. </w:t>
      </w:r>
      <w:r w:rsidR="0027385F" w:rsidRPr="0027385F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1.</w:t>
      </w:r>
      <w:r w:rsidRPr="0027385F">
        <w:rPr>
          <w:rFonts w:eastAsia="Calibri"/>
          <w:sz w:val="28"/>
          <w:szCs w:val="28"/>
          <w:lang w:val="ru-RU"/>
        </w:rPr>
        <w:tab/>
        <w:t xml:space="preserve">Иванова, И. А.  Менеджмент: учебник и практикум для среднего профессионального образования / И. А. Иванова, А. М. Сергеев.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305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https://urait.ru/bcode/471003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2.</w:t>
      </w:r>
      <w:r w:rsidRPr="0027385F">
        <w:rPr>
          <w:rFonts w:eastAsia="Calibri"/>
          <w:sz w:val="28"/>
          <w:szCs w:val="28"/>
          <w:lang w:val="ru-RU"/>
        </w:rPr>
        <w:tab/>
        <w:t xml:space="preserve"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246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https://urait.ru/bcode/471002</w:t>
      </w:r>
    </w:p>
    <w:p w:rsidR="00C85DB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3.</w:t>
      </w:r>
      <w:r w:rsidRPr="0027385F">
        <w:rPr>
          <w:rFonts w:eastAsia="Calibri"/>
          <w:sz w:val="28"/>
          <w:szCs w:val="28"/>
          <w:lang w:val="ru-RU"/>
        </w:rPr>
        <w:tab/>
        <w:t xml:space="preserve"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</w:t>
      </w:r>
      <w:proofErr w:type="spellStart"/>
      <w:r w:rsidRPr="0027385F">
        <w:rPr>
          <w:rFonts w:eastAsia="Calibri"/>
          <w:sz w:val="28"/>
          <w:szCs w:val="28"/>
          <w:lang w:val="ru-RU"/>
        </w:rPr>
        <w:t>испр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. и доп. — Москва: Издательство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, 2021. — 276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rFonts w:eastAsia="Calibri"/>
          <w:sz w:val="28"/>
          <w:szCs w:val="28"/>
          <w:lang w:val="ru-RU"/>
        </w:rPr>
        <w:t>Юрайт</w:t>
      </w:r>
      <w:proofErr w:type="spellEnd"/>
      <w:r w:rsidRPr="0027385F">
        <w:rPr>
          <w:rFonts w:eastAsia="Calibri"/>
          <w:sz w:val="28"/>
          <w:szCs w:val="28"/>
          <w:lang w:val="ru-RU"/>
        </w:rPr>
        <w:t xml:space="preserve"> [сайт]. — URL: https://urait.ru/bcode/475768</w:t>
      </w:r>
    </w:p>
    <w:p w:rsidR="004E5CCB" w:rsidRPr="00C85DB4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332A59">
        <w:rPr>
          <w:b/>
          <w:bCs/>
          <w:sz w:val="28"/>
          <w:szCs w:val="28"/>
          <w:lang w:val="ru-RU"/>
        </w:rPr>
        <w:t>3.2.</w:t>
      </w:r>
      <w:r w:rsidR="00C85DB4" w:rsidRPr="00C85DB4">
        <w:rPr>
          <w:b/>
          <w:bCs/>
          <w:sz w:val="28"/>
          <w:szCs w:val="28"/>
          <w:lang w:val="ru-RU"/>
        </w:rPr>
        <w:t>2</w:t>
      </w:r>
      <w:r w:rsidRPr="00332A59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</w:t>
      </w:r>
      <w:r w:rsidRPr="0027385F">
        <w:rPr>
          <w:color w:val="000000"/>
          <w:sz w:val="28"/>
          <w:szCs w:val="28"/>
          <w:lang w:val="ru-RU"/>
        </w:rPr>
        <w:tab/>
        <w:t xml:space="preserve">Стили менеджмента - эффективные и неэффективные: Учебное пособие / </w:t>
      </w:r>
      <w:proofErr w:type="spellStart"/>
      <w:r w:rsidRPr="0027385F">
        <w:rPr>
          <w:color w:val="000000"/>
          <w:sz w:val="28"/>
          <w:szCs w:val="28"/>
          <w:lang w:val="ru-RU"/>
        </w:rPr>
        <w:t>Адизес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И.К., Гутман Т., - 5-е изд. - М.: Альпина </w:t>
      </w:r>
      <w:proofErr w:type="spellStart"/>
      <w:r w:rsidRPr="0027385F">
        <w:rPr>
          <w:color w:val="000000"/>
          <w:sz w:val="28"/>
          <w:szCs w:val="28"/>
          <w:lang w:val="ru-RU"/>
        </w:rPr>
        <w:t>Пабл</w:t>
      </w:r>
      <w:proofErr w:type="spellEnd"/>
      <w:r w:rsidRPr="0027385F">
        <w:rPr>
          <w:color w:val="000000"/>
          <w:sz w:val="28"/>
          <w:szCs w:val="28"/>
          <w:lang w:val="ru-RU"/>
        </w:rPr>
        <w:t>., 2017. - 198 с.: 70x100 1/16 (Переплёт) ISBN 978-5-9614-5339-3. - Режим доступа: http://znanium.com/go.php?id=924619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lastRenderedPageBreak/>
        <w:t>5.</w:t>
      </w:r>
      <w:r w:rsidRPr="0027385F">
        <w:rPr>
          <w:color w:val="000000"/>
          <w:sz w:val="28"/>
          <w:szCs w:val="28"/>
          <w:lang w:val="ru-RU"/>
        </w:rPr>
        <w:tab/>
        <w:t xml:space="preserve"> Коротков, Э. М.  Менеджмент : учебник для среднего профессионального образования / Э. М. Коротков. — 3-е изд., </w:t>
      </w:r>
      <w:proofErr w:type="spellStart"/>
      <w:r w:rsidRPr="0027385F">
        <w:rPr>
          <w:color w:val="000000"/>
          <w:sz w:val="28"/>
          <w:szCs w:val="28"/>
          <w:lang w:val="ru-RU"/>
        </w:rPr>
        <w:t>перераб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2021. — 566 с. — (Профессиональное образование).— Текст: электронный // Образовательная платформа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[сайт]. — URL: https://urait.ru/bcode/469833</w:t>
      </w:r>
    </w:p>
    <w:p w:rsidR="00C85DB4" w:rsidRPr="00C5169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t>6.</w:t>
      </w:r>
      <w:r w:rsidRPr="0027385F">
        <w:rPr>
          <w:color w:val="000000"/>
          <w:sz w:val="28"/>
          <w:szCs w:val="28"/>
          <w:lang w:val="ru-RU"/>
        </w:rPr>
        <w:tab/>
      </w:r>
      <w:proofErr w:type="spellStart"/>
      <w:r w:rsidRPr="0027385F">
        <w:rPr>
          <w:color w:val="000000"/>
          <w:sz w:val="28"/>
          <w:szCs w:val="28"/>
          <w:lang w:val="ru-RU"/>
        </w:rPr>
        <w:t>Коргова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М. А.  Менеджмент. Управление организацией : учебное пособие для среднего профессионального образования / М. А. </w:t>
      </w:r>
      <w:proofErr w:type="spellStart"/>
      <w:r w:rsidRPr="0027385F">
        <w:rPr>
          <w:color w:val="000000"/>
          <w:sz w:val="28"/>
          <w:szCs w:val="28"/>
          <w:lang w:val="ru-RU"/>
        </w:rPr>
        <w:t>Коргова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27385F">
        <w:rPr>
          <w:color w:val="000000"/>
          <w:sz w:val="28"/>
          <w:szCs w:val="28"/>
          <w:lang w:val="ru-RU"/>
        </w:rPr>
        <w:t>испр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, 2021. — 197 с. — (Профессиональное образование).— Текст : электронный // Образовательная платформа </w:t>
      </w:r>
      <w:proofErr w:type="spellStart"/>
      <w:r w:rsidRPr="0027385F">
        <w:rPr>
          <w:color w:val="000000"/>
          <w:sz w:val="28"/>
          <w:szCs w:val="28"/>
          <w:lang w:val="ru-RU"/>
        </w:rPr>
        <w:t>Юрайт</w:t>
      </w:r>
      <w:proofErr w:type="spellEnd"/>
      <w:r w:rsidRPr="0027385F">
        <w:rPr>
          <w:color w:val="000000"/>
          <w:sz w:val="28"/>
          <w:szCs w:val="28"/>
          <w:lang w:val="ru-RU"/>
        </w:rPr>
        <w:t xml:space="preserve"> [сайт]. — URL: https://urait.ru/bcode/475733</w:t>
      </w:r>
      <w:r w:rsidR="00C85DB4" w:rsidRPr="00C51694">
        <w:rPr>
          <w:color w:val="000000"/>
          <w:sz w:val="28"/>
          <w:szCs w:val="28"/>
          <w:lang w:val="ru-RU"/>
        </w:rPr>
        <w:t>.</w:t>
      </w:r>
    </w:p>
    <w:p w:rsidR="00C85DB4" w:rsidRPr="00C85DB4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Default="00C85DB4" w:rsidP="00C85D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DE1A45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Электронно-библиотечная система: </w:t>
            </w:r>
            <w:r w:rsidR="003D7910">
              <w:fldChar w:fldCharType="begin"/>
            </w:r>
            <w:r w:rsidR="003D7910" w:rsidRPr="00DE1A45">
              <w:rPr>
                <w:lang w:val="ru-RU"/>
              </w:rPr>
              <w:instrText xml:space="preserve"> </w:instrText>
            </w:r>
            <w:r w:rsidR="003D7910">
              <w:instrText>HYPERLINK</w:instrText>
            </w:r>
            <w:r w:rsidR="003D7910" w:rsidRPr="00DE1A45">
              <w:rPr>
                <w:lang w:val="ru-RU"/>
              </w:rPr>
              <w:instrText xml:space="preserve"> "</w:instrText>
            </w:r>
            <w:r w:rsidR="003D7910">
              <w:instrText>http</w:instrText>
            </w:r>
            <w:r w:rsidR="003D7910" w:rsidRPr="00DE1A45">
              <w:rPr>
                <w:lang w:val="ru-RU"/>
              </w:rPr>
              <w:instrText>://</w:instrText>
            </w:r>
            <w:r w:rsidR="003D7910">
              <w:instrText>www</w:instrText>
            </w:r>
            <w:r w:rsidR="003D7910" w:rsidRPr="00DE1A45">
              <w:rPr>
                <w:lang w:val="ru-RU"/>
              </w:rPr>
              <w:instrText>.</w:instrText>
            </w:r>
            <w:r w:rsidR="003D7910">
              <w:instrText>znanium</w:instrText>
            </w:r>
            <w:r w:rsidR="003D7910" w:rsidRPr="00DE1A45">
              <w:rPr>
                <w:lang w:val="ru-RU"/>
              </w:rPr>
              <w:instrText>.</w:instrText>
            </w:r>
            <w:r w:rsidR="003D7910">
              <w:instrText>com</w:instrText>
            </w:r>
            <w:r w:rsidR="003D7910" w:rsidRPr="00DE1A45">
              <w:rPr>
                <w:lang w:val="ru-RU"/>
              </w:rPr>
              <w:instrText xml:space="preserve">" </w:instrText>
            </w:r>
            <w:r w:rsidR="003D7910">
              <w:fldChar w:fldCharType="separate"/>
            </w:r>
            <w:r>
              <w:rPr>
                <w:rStyle w:val="a8"/>
                <w:color w:val="0563C1"/>
                <w:sz w:val="28"/>
              </w:rPr>
              <w:t>www</w:t>
            </w:r>
            <w:r>
              <w:rPr>
                <w:rStyle w:val="a8"/>
                <w:color w:val="0563C1"/>
                <w:sz w:val="28"/>
                <w:lang w:val="ru-RU"/>
              </w:rPr>
              <w:t>.</w:t>
            </w:r>
            <w:proofErr w:type="spellStart"/>
            <w:r>
              <w:rPr>
                <w:rStyle w:val="a8"/>
                <w:color w:val="0563C1"/>
                <w:sz w:val="28"/>
              </w:rPr>
              <w:t>znanium</w:t>
            </w:r>
            <w:proofErr w:type="spellEnd"/>
            <w:r>
              <w:rPr>
                <w:rStyle w:val="a8"/>
                <w:color w:val="0563C1"/>
                <w:sz w:val="28"/>
                <w:lang w:val="ru-RU"/>
              </w:rPr>
              <w:t>.</w:t>
            </w:r>
            <w:r>
              <w:rPr>
                <w:rStyle w:val="a8"/>
                <w:color w:val="0563C1"/>
                <w:sz w:val="28"/>
              </w:rPr>
              <w:t>com</w:t>
            </w:r>
            <w:r w:rsidR="003D7910">
              <w:rPr>
                <w:rStyle w:val="a8"/>
                <w:color w:val="0563C1"/>
                <w:sz w:val="28"/>
              </w:rPr>
              <w:fldChar w:fldCharType="end"/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lang w:val="ru-RU"/>
              </w:rPr>
            </w:pPr>
          </w:p>
        </w:tc>
      </w:tr>
    </w:tbl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Microsoft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Windows</w:t>
      </w:r>
      <w:proofErr w:type="spellEnd"/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Microsoft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Word</w:t>
      </w:r>
      <w:proofErr w:type="spellEnd"/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Office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Power Point,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AE2480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AE2480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AE2480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AE2480" w:rsidTr="00AE2480">
        <w:trPr>
          <w:trHeight w:val="557"/>
        </w:trPr>
        <w:tc>
          <w:tcPr>
            <w:tcW w:w="212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476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40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2480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AE248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4E5CCB" w:rsidRPr="00AE2480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bCs/>
                <w:sz w:val="24"/>
                <w:szCs w:val="24"/>
              </w:rPr>
            </w:pPr>
            <w:proofErr w:type="spellStart"/>
            <w:r w:rsidRPr="00AE2480">
              <w:rPr>
                <w:bCs/>
                <w:sz w:val="24"/>
                <w:szCs w:val="24"/>
              </w:rPr>
              <w:t>Характеристики</w:t>
            </w:r>
            <w:proofErr w:type="spellEnd"/>
            <w:r w:rsidRPr="00AE24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Cs/>
                <w:sz w:val="24"/>
                <w:szCs w:val="24"/>
              </w:rPr>
              <w:t>демонстрируемых</w:t>
            </w:r>
            <w:proofErr w:type="spellEnd"/>
            <w:r w:rsidRPr="00AE24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bCs/>
                <w:sz w:val="24"/>
                <w:szCs w:val="24"/>
              </w:rPr>
              <w:t>знаний</w:t>
            </w:r>
            <w:proofErr w:type="spellEnd"/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r w:rsidRPr="00AE2480">
              <w:rPr>
                <w:sz w:val="24"/>
                <w:szCs w:val="24"/>
              </w:rPr>
              <w:t xml:space="preserve">75% </w:t>
            </w:r>
            <w:proofErr w:type="spellStart"/>
            <w:r w:rsidRPr="00AE2480">
              <w:rPr>
                <w:sz w:val="24"/>
                <w:szCs w:val="24"/>
              </w:rPr>
              <w:t>правильных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sz w:val="24"/>
                <w:szCs w:val="24"/>
              </w:rPr>
              <w:t>ответов</w:t>
            </w:r>
            <w:proofErr w:type="spellEnd"/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</w:rPr>
            </w:pPr>
            <w:proofErr w:type="spellStart"/>
            <w:r w:rsidRPr="00AE2480">
              <w:rPr>
                <w:sz w:val="24"/>
                <w:szCs w:val="24"/>
              </w:rPr>
              <w:t>Тестирование</w:t>
            </w:r>
            <w:proofErr w:type="spellEnd"/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proofErr w:type="spellStart"/>
            <w:r w:rsidRPr="00AE2480">
              <w:rPr>
                <w:sz w:val="24"/>
                <w:szCs w:val="24"/>
              </w:rPr>
              <w:t>Устный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  <w:proofErr w:type="spellStart"/>
            <w:r w:rsidRPr="00AE2480">
              <w:rPr>
                <w:sz w:val="24"/>
                <w:szCs w:val="24"/>
              </w:rPr>
              <w:t>опрос</w:t>
            </w:r>
            <w:proofErr w:type="spellEnd"/>
            <w:r w:rsidRPr="00AE2480">
              <w:rPr>
                <w:sz w:val="24"/>
                <w:szCs w:val="24"/>
              </w:rPr>
              <w:t xml:space="preserve"> 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CCB" w:rsidRPr="00DE1A45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возможные траектории профессионального развития и самообразования;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bCs/>
                <w:iCs/>
                <w:sz w:val="24"/>
                <w:szCs w:val="24"/>
                <w:lang w:val="ru-RU"/>
              </w:rPr>
              <w:t>психология коллектива;</w:t>
            </w:r>
            <w:r w:rsidRPr="00AE2480">
              <w:rPr>
                <w:sz w:val="24"/>
                <w:szCs w:val="24"/>
                <w:lang w:val="ru-RU"/>
              </w:rPr>
              <w:t xml:space="preserve"> методики определения потребностей службы </w:t>
            </w:r>
            <w:r w:rsidRPr="00AE2480">
              <w:rPr>
                <w:sz w:val="24"/>
                <w:szCs w:val="24"/>
                <w:lang w:val="ru-RU"/>
              </w:rPr>
              <w:lastRenderedPageBreak/>
              <w:t>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E5CCB" w:rsidRPr="00DE1A45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процесса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результатов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</w:p>
          <w:p w:rsidR="004E5CCB" w:rsidRPr="00AE2480" w:rsidRDefault="004E5CCB" w:rsidP="004E5CCB">
            <w:pPr>
              <w:rPr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Экспертная оценка выполнения ситуационных задач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DE1A45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iCs/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AE2480">
              <w:rPr>
                <w:sz w:val="24"/>
                <w:szCs w:val="24"/>
                <w:lang w:val="ru-RU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работников службы; выстраивать систему стимулирования и дисциплинарной ответственности работников службы;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140F16" w:rsidRPr="000C00B2" w:rsidRDefault="00140F16" w:rsidP="00140F16">
      <w:pPr>
        <w:rPr>
          <w:lang w:val="ru-RU"/>
        </w:rPr>
      </w:pPr>
    </w:p>
    <w:sectPr w:rsidR="00140F16" w:rsidRPr="000C00B2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10" w:rsidRDefault="003D7910" w:rsidP="004E5CCB">
      <w:r>
        <w:separator/>
      </w:r>
    </w:p>
  </w:endnote>
  <w:endnote w:type="continuationSeparator" w:id="0">
    <w:p w:rsidR="003D7910" w:rsidRDefault="003D7910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E873F5" w:rsidRDefault="00E873F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45" w:rsidRPr="00DE1A45">
          <w:rPr>
            <w:noProof/>
            <w:lang w:val="ru-RU"/>
          </w:rPr>
          <w:t>2</w:t>
        </w:r>
        <w:r>
          <w:fldChar w:fldCharType="end"/>
        </w:r>
      </w:p>
    </w:sdtContent>
  </w:sdt>
  <w:p w:rsidR="00E873F5" w:rsidRDefault="00E873F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10" w:rsidRDefault="003D7910" w:rsidP="004E5CCB">
      <w:r>
        <w:separator/>
      </w:r>
    </w:p>
  </w:footnote>
  <w:footnote w:type="continuationSeparator" w:id="0">
    <w:p w:rsidR="003D7910" w:rsidRDefault="003D7910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212AB"/>
    <w:rsid w:val="00140F16"/>
    <w:rsid w:val="001428B3"/>
    <w:rsid w:val="001822F2"/>
    <w:rsid w:val="00191576"/>
    <w:rsid w:val="00216874"/>
    <w:rsid w:val="0027385F"/>
    <w:rsid w:val="00290511"/>
    <w:rsid w:val="002B38EC"/>
    <w:rsid w:val="002C68EB"/>
    <w:rsid w:val="002D6499"/>
    <w:rsid w:val="00332A59"/>
    <w:rsid w:val="00336F79"/>
    <w:rsid w:val="003D7910"/>
    <w:rsid w:val="00426070"/>
    <w:rsid w:val="00497D5A"/>
    <w:rsid w:val="004E5CCB"/>
    <w:rsid w:val="005A70DF"/>
    <w:rsid w:val="006607FF"/>
    <w:rsid w:val="0068496F"/>
    <w:rsid w:val="00692C92"/>
    <w:rsid w:val="006B0C9A"/>
    <w:rsid w:val="006E7A34"/>
    <w:rsid w:val="00731280"/>
    <w:rsid w:val="00807F16"/>
    <w:rsid w:val="009A0E5A"/>
    <w:rsid w:val="009E3765"/>
    <w:rsid w:val="00A31E60"/>
    <w:rsid w:val="00A37992"/>
    <w:rsid w:val="00A42D81"/>
    <w:rsid w:val="00A43A3B"/>
    <w:rsid w:val="00A5400F"/>
    <w:rsid w:val="00A733ED"/>
    <w:rsid w:val="00AE2480"/>
    <w:rsid w:val="00B917E6"/>
    <w:rsid w:val="00C51694"/>
    <w:rsid w:val="00C85DB4"/>
    <w:rsid w:val="00CF0ED3"/>
    <w:rsid w:val="00CF2222"/>
    <w:rsid w:val="00CF7A73"/>
    <w:rsid w:val="00D3489A"/>
    <w:rsid w:val="00D63F40"/>
    <w:rsid w:val="00DA35D9"/>
    <w:rsid w:val="00DA7A56"/>
    <w:rsid w:val="00DC37EC"/>
    <w:rsid w:val="00DE1A45"/>
    <w:rsid w:val="00DF34B8"/>
    <w:rsid w:val="00E334F1"/>
    <w:rsid w:val="00E873F5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9A3E10C-9610-43D6-B1A4-3C21D1C5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30</cp:revision>
  <cp:lastPrinted>2021-12-23T02:51:00Z</cp:lastPrinted>
  <dcterms:created xsi:type="dcterms:W3CDTF">2019-11-26T07:40:00Z</dcterms:created>
  <dcterms:modified xsi:type="dcterms:W3CDTF">2025-11-19T09:13:00Z</dcterms:modified>
</cp:coreProperties>
</file>